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43FF" w:rsidRPr="00DE2B96" w:rsidRDefault="006F43FF">
      <w:pPr>
        <w:rPr>
          <w:rFonts w:hint="cs"/>
          <w:sz w:val="2"/>
          <w:szCs w:val="2"/>
          <w:rtl/>
        </w:rPr>
      </w:pPr>
      <w:bookmarkStart w:id="0" w:name="_GoBack"/>
      <w:bookmarkEnd w:id="0"/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6F43FF">
        <w:rPr>
          <w:rFonts w:hint="cs"/>
          <w:sz w:val="22"/>
          <w:szCs w:val="22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6F43FF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sdt>
            <w:sdtPr>
              <w:rPr>
                <w:rFonts w:ascii="David" w:hAnsi="David" w:cs="David" w:hint="cs"/>
                <w:color w:val="000000"/>
                <w:rtl/>
              </w:rPr>
              <w:id w:val="148560299"/>
            </w:sdtPr>
            <w:sdtEndPr/>
            <w:sdtContent>
              <w:p w:rsidR="004C4B95" w:rsidRPr="004C4B95" w:rsidRDefault="004C4B95" w:rsidP="004C4B95">
                <w:pPr>
                  <w:spacing w:after="0" w:line="240" w:lineRule="auto"/>
                  <w:rPr>
                    <w:rFonts w:ascii="David" w:hAnsi="David" w:cs="David"/>
                    <w:color w:val="000000"/>
                    <w:rtl/>
                  </w:rPr>
                </w:pP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חברת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טלריק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היא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הספק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המוביל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של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פקדים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לתוכנות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בשלל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טכנולוגיות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המשמשת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את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משטרת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ישראל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מזה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מס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'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שנים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.</w:t>
                </w:r>
              </w:p>
              <w:p w:rsidR="004C4B95" w:rsidRPr="004C4B95" w:rsidRDefault="004C4B95" w:rsidP="004C4B95">
                <w:pPr>
                  <w:spacing w:after="0" w:line="240" w:lineRule="auto"/>
                  <w:rPr>
                    <w:rFonts w:ascii="David" w:hAnsi="David" w:cs="David"/>
                    <w:color w:val="000000"/>
                    <w:rtl/>
                  </w:rPr>
                </w:pP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תשתית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זו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תומכת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במגוון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טכנולוגיות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ומוטמעת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כבר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במערכות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המשטרה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>.</w:t>
                </w:r>
              </w:p>
              <w:p w:rsidR="00B04FD9" w:rsidRPr="00F54DC6" w:rsidRDefault="004C4B95" w:rsidP="004C4B95">
                <w:pPr>
                  <w:spacing w:after="0" w:line="240" w:lineRule="auto"/>
                  <w:rPr>
                    <w:rFonts w:ascii="Arial" w:hAnsi="Arial" w:cs="Arial"/>
                    <w:b/>
                    <w:sz w:val="22"/>
                    <w:szCs w:val="22"/>
                    <w:rtl/>
                  </w:rPr>
                </w:pP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מערכות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קריטיות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במשטרה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כגון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: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דרך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המלך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,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אדם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,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מערכות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סיגינטיות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,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אינטרנט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,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וסמרטפונים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.    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זוהי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תשתית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ממשק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משתמש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וכלי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פיתוח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מערכות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אשר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מכיל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סטים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של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פקדי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טפסים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ממוחשבים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בעלי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יכולות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 xml:space="preserve"> </w:t>
                </w:r>
                <w:r w:rsidRPr="004C4B95">
                  <w:rPr>
                    <w:rFonts w:ascii="David" w:hAnsi="David" w:cs="David" w:hint="cs"/>
                    <w:color w:val="000000"/>
                    <w:rtl/>
                  </w:rPr>
                  <w:t>מתקדמות</w:t>
                </w:r>
                <w:r w:rsidRPr="004C4B95">
                  <w:rPr>
                    <w:rFonts w:ascii="David" w:hAnsi="David" w:cs="David"/>
                    <w:color w:val="000000"/>
                    <w:rtl/>
                  </w:rPr>
                  <w:t>.</w:t>
                </w:r>
              </w:p>
            </w:sdtContent>
          </w:sdt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C4B95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C4B95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6F43FF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851927" w:rsidP="006C23C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6C23C8">
                  <w:rPr>
                    <w:rFonts w:cs="David" w:hint="cs"/>
                    <w:rtl/>
                  </w:rPr>
                  <w:t xml:space="preserve">עיצוב עיסקי 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851927" w:rsidP="006F43F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4C4B95" w:rsidRPr="004C4B95">
                  <w:rPr>
                    <w:rFonts w:cs="David"/>
                    <w:rtl/>
                  </w:rPr>
                  <w:t>40007237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6F43FF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851927" w:rsidP="006F43F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C23C8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6F43FF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851927" w:rsidP="006C23C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6C23C8">
                  <w:rPr>
                    <w:rFonts w:cs="David" w:hint="cs"/>
                    <w:rtl/>
                  </w:rPr>
                  <w:t>105,000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6F43FF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6C23C8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2-03-22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6C23C8">
                  <w:rPr>
                    <w:rFonts w:asciiTheme="minorBidi" w:hAnsiTheme="minorBidi" w:hint="cs"/>
                    <w:rtl/>
                  </w:rPr>
                  <w:t>‏22/03/2022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5-03-22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6C23C8">
                  <w:rPr>
                    <w:rFonts w:asciiTheme="minorBidi" w:hAnsiTheme="minorBidi" w:hint="cs"/>
                    <w:rtl/>
                  </w:rPr>
                  <w:t>‏22/03/2025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B04FD9" w:rsidRDefault="00B04FD9" w:rsidP="005E6D9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B04FD9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B04FD9" w:rsidRDefault="00B04FD9" w:rsidP="004C4B95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נימוקים והערות נוספות</w:t>
      </w:r>
      <w:r w:rsidR="006C23C8">
        <w:rPr>
          <w:rFonts w:ascii="Arial" w:hAnsi="Arial" w:cs="Arial" w:hint="cs"/>
          <w:bCs/>
          <w:sz w:val="22"/>
          <w:szCs w:val="22"/>
          <w:rtl/>
        </w:rPr>
        <w:t xml:space="preserve">  </w:t>
      </w:r>
    </w:p>
    <w:p w:rsidR="006C23C8" w:rsidRDefault="008D5CE2" w:rsidP="006D7A7D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נדרש לצרף טבלה, המפרטת מהם התכונות המחייבות במוצר / שירות</w:t>
      </w:r>
      <w:r w:rsidRPr="008D5CE2">
        <w:rPr>
          <w:rFonts w:ascii="Arial" w:hAnsi="Arial" w:cs="Arial" w:hint="cs"/>
          <w:b/>
          <w:sz w:val="22"/>
          <w:szCs w:val="22"/>
          <w:rtl/>
        </w:rPr>
        <w:t>. טבלה זו תציג השוואה בין כלל התכונות ותציין אילו חברות נבדקו, אלו מוצר</w:t>
      </w:r>
      <w:r>
        <w:rPr>
          <w:rFonts w:ascii="Arial" w:hAnsi="Arial" w:cs="Arial" w:hint="cs"/>
          <w:b/>
          <w:sz w:val="22"/>
          <w:szCs w:val="22"/>
          <w:rtl/>
        </w:rPr>
        <w:t>י</w:t>
      </w:r>
      <w:r w:rsidRPr="008D5CE2">
        <w:rPr>
          <w:rFonts w:ascii="Arial" w:hAnsi="Arial" w:cs="Arial" w:hint="cs"/>
          <w:b/>
          <w:sz w:val="22"/>
          <w:szCs w:val="22"/>
          <w:rtl/>
        </w:rPr>
        <w:t>ם</w:t>
      </w:r>
      <w:r>
        <w:rPr>
          <w:rFonts w:ascii="Arial" w:hAnsi="Arial" w:cs="Arial" w:hint="cs"/>
          <w:b/>
          <w:sz w:val="22"/>
          <w:szCs w:val="22"/>
          <w:rtl/>
        </w:rPr>
        <w:t xml:space="preserve"> / שירותים</w:t>
      </w:r>
      <w:r w:rsidRPr="008D5CE2">
        <w:rPr>
          <w:rFonts w:ascii="Arial" w:hAnsi="Arial" w:cs="Arial" w:hint="cs"/>
          <w:b/>
          <w:sz w:val="22"/>
          <w:szCs w:val="22"/>
          <w:rtl/>
        </w:rPr>
        <w:t xml:space="preserve"> ומה נמצא לגבי כל אחת מהתכונות הנדרשות בכל אחד מהם. כמו כן יש לנמק מדוע כל דרישה הינה דרישת חובה, ולא דרישה אותה ניתן לדרג איכותית</w:t>
      </w:r>
      <w:r w:rsidR="000223A7">
        <w:rPr>
          <w:rFonts w:ascii="Arial" w:hAnsi="Arial" w:cs="Arial" w:hint="cs"/>
          <w:bCs/>
          <w:sz w:val="22"/>
          <w:szCs w:val="22"/>
          <w:rtl/>
        </w:rPr>
        <w:t>.</w:t>
      </w:r>
    </w:p>
    <w:p w:rsidR="00ED4296" w:rsidRDefault="00ED4296" w:rsidP="00ED4296">
      <w:pPr>
        <w:spacing w:line="360" w:lineRule="auto"/>
        <w:ind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:rsidR="00ED4296" w:rsidRPr="00ED4296" w:rsidRDefault="00ED4296" w:rsidP="00ED4296">
      <w:pPr>
        <w:spacing w:line="360" w:lineRule="auto"/>
        <w:ind w:right="-567"/>
        <w:jc w:val="both"/>
        <w:rPr>
          <w:rFonts w:ascii="Arial" w:hAnsi="Arial" w:cs="Arial"/>
          <w:bCs/>
          <w:sz w:val="22"/>
          <w:szCs w:val="22"/>
        </w:rPr>
      </w:pPr>
    </w:p>
    <w:p w:rsidR="00ED4296" w:rsidRDefault="00ED4296" w:rsidP="00ED4296">
      <w:pPr>
        <w:spacing w:after="0" w:line="360" w:lineRule="auto"/>
        <w:ind w:left="1440"/>
        <w:contextualSpacing/>
        <w:rPr>
          <w:rFonts w:ascii="Times New Roman" w:eastAsia="Times New Roman" w:hAnsi="Times New Roman" w:cs="David"/>
          <w:rtl/>
          <w:lang w:eastAsia="he-IL"/>
        </w:rPr>
      </w:pPr>
    </w:p>
    <w:p w:rsidR="00ED4296" w:rsidRDefault="00ED4296" w:rsidP="00ED4296">
      <w:pPr>
        <w:spacing w:after="0" w:line="360" w:lineRule="auto"/>
        <w:ind w:left="1440"/>
        <w:contextualSpacing/>
        <w:rPr>
          <w:rFonts w:ascii="Times New Roman" w:eastAsia="Times New Roman" w:hAnsi="Times New Roman" w:cs="David"/>
          <w:lang w:eastAsia="he-IL"/>
        </w:rPr>
      </w:pPr>
    </w:p>
    <w:p w:rsidR="00ED4296" w:rsidRPr="00ED4296" w:rsidRDefault="006C23C8" w:rsidP="00357F41">
      <w:pPr>
        <w:numPr>
          <w:ilvl w:val="0"/>
          <w:numId w:val="10"/>
        </w:numPr>
        <w:spacing w:after="0" w:line="360" w:lineRule="auto"/>
        <w:contextualSpacing/>
        <w:rPr>
          <w:rFonts w:ascii="Times New Roman" w:eastAsia="Times New Roman" w:hAnsi="Times New Roman" w:cs="David"/>
          <w:lang w:eastAsia="he-IL"/>
        </w:rPr>
      </w:pPr>
      <w:r w:rsidRPr="00ED4296">
        <w:rPr>
          <w:rFonts w:ascii="Times New Roman" w:eastAsia="Times New Roman" w:hAnsi="Times New Roman" w:cs="David"/>
          <w:rtl/>
          <w:lang w:eastAsia="he-IL"/>
        </w:rPr>
        <w:t>תשתית זו  תומכת במגוון טכנולוגיות</w:t>
      </w:r>
      <w:r w:rsidR="00357F41" w:rsidRPr="00ED4296">
        <w:rPr>
          <w:rFonts w:ascii="Times New Roman" w:eastAsia="Times New Roman" w:hAnsi="Times New Roman" w:cs="David" w:hint="cs"/>
          <w:rtl/>
          <w:lang w:eastAsia="he-IL"/>
        </w:rPr>
        <w:t xml:space="preserve"> </w:t>
      </w:r>
      <w:r w:rsidR="008806FC" w:rsidRPr="00ED4296">
        <w:rPr>
          <w:rFonts w:ascii="Times New Roman" w:eastAsia="Times New Roman" w:hAnsi="Times New Roman" w:cs="David" w:hint="cs"/>
          <w:rtl/>
          <w:lang w:eastAsia="he-IL"/>
        </w:rPr>
        <w:t>ב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מערכות קריטיות במשטרה</w:t>
      </w:r>
      <w:r w:rsidR="00357F41" w:rsidRPr="00ED4296">
        <w:rPr>
          <w:rFonts w:ascii="Times New Roman" w:eastAsia="Times New Roman" w:hAnsi="Times New Roman" w:cs="David" w:hint="cs"/>
          <w:rtl/>
          <w:lang w:eastAsia="he-IL"/>
        </w:rPr>
        <w:t>.</w:t>
      </w:r>
    </w:p>
    <w:p w:rsidR="006C23C8" w:rsidRPr="00ED4296" w:rsidRDefault="00357F41" w:rsidP="00357F41">
      <w:pPr>
        <w:numPr>
          <w:ilvl w:val="0"/>
          <w:numId w:val="10"/>
        </w:numPr>
        <w:spacing w:after="0" w:line="360" w:lineRule="auto"/>
        <w:contextualSpacing/>
        <w:rPr>
          <w:rFonts w:ascii="Times New Roman" w:eastAsia="Times New Roman" w:hAnsi="Times New Roman" w:cs="David"/>
          <w:rtl/>
          <w:lang w:eastAsia="he-IL"/>
        </w:rPr>
      </w:pPr>
      <w:r w:rsidRPr="00ED4296">
        <w:rPr>
          <w:rFonts w:ascii="Times New Roman" w:eastAsia="Times New Roman" w:hAnsi="Times New Roman" w:cs="David" w:hint="cs"/>
          <w:rtl/>
          <w:lang w:eastAsia="he-IL"/>
        </w:rPr>
        <w:t xml:space="preserve"> </w:t>
      </w:r>
      <w:r w:rsidR="006C23C8" w:rsidRPr="00ED4296">
        <w:rPr>
          <w:rFonts w:ascii="Times New Roman" w:eastAsia="Times New Roman" w:hAnsi="Times New Roman" w:cs="David"/>
          <w:rtl/>
          <w:lang w:eastAsia="he-IL"/>
        </w:rPr>
        <w:t>תשתית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 xml:space="preserve"> זו הינה </w:t>
      </w:r>
      <w:r w:rsidR="006C23C8" w:rsidRPr="00ED4296">
        <w:rPr>
          <w:rFonts w:ascii="Times New Roman" w:eastAsia="Times New Roman" w:hAnsi="Times New Roman" w:cs="David"/>
          <w:rtl/>
          <w:lang w:eastAsia="he-IL"/>
        </w:rPr>
        <w:t xml:space="preserve"> ממשק משתמש וכלי פיתוח מערכות אשר מכיל סטים של פקדי טפסים ממוחשבים בעלי יכולות מתקדמות.</w:t>
      </w:r>
    </w:p>
    <w:p w:rsidR="006C23C8" w:rsidRPr="00ED4296" w:rsidRDefault="006C23C8" w:rsidP="006C23C8">
      <w:pPr>
        <w:numPr>
          <w:ilvl w:val="0"/>
          <w:numId w:val="11"/>
        </w:numPr>
        <w:spacing w:after="0" w:line="360" w:lineRule="auto"/>
        <w:contextualSpacing/>
        <w:rPr>
          <w:rFonts w:ascii="Times New Roman" w:eastAsia="Times New Roman" w:hAnsi="Times New Roman" w:cs="David"/>
          <w:rtl/>
          <w:lang w:eastAsia="he-IL"/>
        </w:rPr>
      </w:pPr>
      <w:r w:rsidRPr="00ED4296">
        <w:rPr>
          <w:rFonts w:ascii="Times New Roman" w:eastAsia="Times New Roman" w:hAnsi="Times New Roman" w:cs="David" w:hint="cs"/>
          <w:rtl/>
          <w:lang w:eastAsia="he-IL"/>
        </w:rPr>
        <w:t xml:space="preserve">גם כיום לאחר כ </w:t>
      </w:r>
      <w:r w:rsidRPr="00ED4296">
        <w:rPr>
          <w:rFonts w:ascii="Times New Roman" w:eastAsia="Times New Roman" w:hAnsi="Times New Roman" w:cs="David"/>
          <w:rtl/>
          <w:lang w:eastAsia="he-IL"/>
        </w:rPr>
        <w:t>–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 xml:space="preserve">  12 שנים של שימוש , חבילת פקדים זו נחשבת בין החבילות המובילות בתחום .</w:t>
      </w:r>
    </w:p>
    <w:p w:rsidR="00EF77F7" w:rsidRPr="00ED4296" w:rsidRDefault="00EF77F7" w:rsidP="00EF77F7">
      <w:pPr>
        <w:numPr>
          <w:ilvl w:val="0"/>
          <w:numId w:val="11"/>
        </w:numPr>
        <w:spacing w:after="0" w:line="360" w:lineRule="auto"/>
        <w:contextualSpacing/>
        <w:rPr>
          <w:rFonts w:ascii="Times New Roman" w:eastAsia="Times New Roman" w:hAnsi="Times New Roman" w:cs="David"/>
          <w:lang w:eastAsia="he-IL"/>
        </w:rPr>
      </w:pPr>
      <w:r w:rsidRPr="00ED4296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 xml:space="preserve">למרות </w:t>
      </w:r>
      <w:r w:rsidR="006C23C8" w:rsidRPr="00ED4296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 xml:space="preserve">שלא מדובר ברכש חדש </w:t>
      </w:r>
      <w:r w:rsidRPr="00ED4296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 xml:space="preserve">אלא בחידוש רישוי קיים </w:t>
      </w:r>
      <w:r w:rsidR="006C23C8" w:rsidRPr="00ED4296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>והמוצר מוטמע במספר רב של מערכות קריטיות</w:t>
      </w:r>
      <w:r w:rsidR="006D7A7D" w:rsidRPr="00ED4296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>,</w:t>
      </w:r>
      <w:r w:rsidR="006C23C8" w:rsidRPr="00ED4296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 xml:space="preserve"> </w:t>
      </w:r>
      <w:r w:rsidR="006D7A7D" w:rsidRPr="00ED4296">
        <w:rPr>
          <w:rFonts w:ascii="Times New Roman" w:eastAsia="Times New Roman" w:hAnsi="Times New Roman" w:cs="David" w:hint="cs"/>
          <w:b/>
          <w:bCs/>
          <w:u w:val="single"/>
          <w:rtl/>
          <w:lang w:eastAsia="he-IL"/>
        </w:rPr>
        <w:t>בוצעה השוואה למוצרים דומים: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 xml:space="preserve"> </w:t>
      </w:r>
    </w:p>
    <w:p w:rsidR="00EF77F7" w:rsidRDefault="00EF77F7" w:rsidP="00EF77F7">
      <w:pPr>
        <w:spacing w:after="0" w:line="360" w:lineRule="auto"/>
        <w:ind w:left="1440"/>
        <w:contextualSpacing/>
        <w:rPr>
          <w:rFonts w:ascii="Times New Roman" w:eastAsia="Times New Roman" w:hAnsi="Times New Roman" w:cs="David"/>
          <w:highlight w:val="yellow"/>
          <w:lang w:eastAsia="he-IL"/>
        </w:rPr>
      </w:pPr>
    </w:p>
    <w:tbl>
      <w:tblPr>
        <w:tblStyle w:val="1"/>
        <w:bidiVisual/>
        <w:tblW w:w="8456" w:type="dxa"/>
        <w:tblInd w:w="-125" w:type="dxa"/>
        <w:tblLook w:val="04A0" w:firstRow="1" w:lastRow="0" w:firstColumn="1" w:lastColumn="0" w:noHBand="0" w:noVBand="1"/>
      </w:tblPr>
      <w:tblGrid>
        <w:gridCol w:w="1377"/>
        <w:gridCol w:w="1449"/>
        <w:gridCol w:w="2239"/>
        <w:gridCol w:w="1485"/>
        <w:gridCol w:w="1906"/>
      </w:tblGrid>
      <w:tr w:rsidR="00EF77F7" w:rsidRPr="00EF77F7" w:rsidTr="00ED4296">
        <w:tc>
          <w:tcPr>
            <w:tcW w:w="1377" w:type="dxa"/>
          </w:tcPr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שם החברה </w:t>
            </w:r>
          </w:p>
        </w:tc>
        <w:tc>
          <w:tcPr>
            <w:tcW w:w="1449" w:type="dxa"/>
          </w:tcPr>
          <w:p w:rsidR="00EF77F7" w:rsidRPr="00EF77F7" w:rsidRDefault="00EF77F7" w:rsidP="00EF77F7">
            <w:pPr>
              <w:spacing w:line="360" w:lineRule="auto"/>
              <w:contextualSpacing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חבילת מוצרים לפיתוח </w:t>
            </w:r>
            <w:r w:rsidRPr="00EF77F7">
              <w:rPr>
                <w:rFonts w:ascii="Times New Roman" w:hAnsi="Times New Roman" w:cs="David" w:hint="cs"/>
                <w:lang w:eastAsia="he-IL"/>
              </w:rPr>
              <w:t>WEB</w:t>
            </w: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 מתקדם </w:t>
            </w:r>
          </w:p>
          <w:p w:rsidR="00EF77F7" w:rsidRPr="00EF77F7" w:rsidRDefault="00EF77F7" w:rsidP="00EF77F7">
            <w:pPr>
              <w:spacing w:line="360" w:lineRule="auto"/>
              <w:contextualSpacing/>
              <w:rPr>
                <w:rFonts w:ascii="Times New Roman" w:hAnsi="Times New Roman" w:cs="David"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בטכנולוגיות, </w:t>
            </w:r>
            <w:r w:rsidRPr="00EF77F7">
              <w:rPr>
                <w:rFonts w:ascii="Times New Roman" w:hAnsi="Times New Roman" w:cs="David" w:hint="cs"/>
                <w:lang w:eastAsia="he-IL"/>
              </w:rPr>
              <w:t>JQUERY</w:t>
            </w:r>
          </w:p>
          <w:p w:rsidR="00EF77F7" w:rsidRPr="00EF77F7" w:rsidRDefault="00EF77F7" w:rsidP="00EF77F7">
            <w:pPr>
              <w:spacing w:line="360" w:lineRule="auto"/>
              <w:contextualSpacing/>
              <w:rPr>
                <w:rFonts w:ascii="Times New Roman" w:hAnsi="Times New Roman" w:cs="David"/>
                <w:lang w:eastAsia="he-IL"/>
              </w:rPr>
            </w:pPr>
            <w:r w:rsidRPr="00EF77F7">
              <w:rPr>
                <w:rFonts w:ascii="Times New Roman" w:hAnsi="Times New Roman" w:cs="David" w:hint="cs"/>
                <w:lang w:eastAsia="he-IL"/>
              </w:rPr>
              <w:t>ANGULAR</w:t>
            </w:r>
          </w:p>
          <w:p w:rsidR="00EF77F7" w:rsidRPr="00EF77F7" w:rsidRDefault="00EF77F7" w:rsidP="00EF77F7">
            <w:pPr>
              <w:spacing w:line="360" w:lineRule="auto"/>
              <w:contextualSpacing/>
              <w:rPr>
                <w:rFonts w:ascii="Times New Roman" w:hAnsi="Times New Roman" w:cs="David"/>
                <w:lang w:eastAsia="he-IL"/>
              </w:rPr>
            </w:pPr>
            <w:r w:rsidRPr="00EF77F7">
              <w:rPr>
                <w:rFonts w:ascii="Times New Roman" w:hAnsi="Times New Roman" w:cs="David" w:hint="cs"/>
                <w:lang w:eastAsia="he-IL"/>
              </w:rPr>
              <w:t>REACT</w:t>
            </w: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lang w:eastAsia="he-IL"/>
              </w:rPr>
              <w:t>ASP.NET</w:t>
            </w:r>
          </w:p>
        </w:tc>
        <w:tc>
          <w:tcPr>
            <w:tcW w:w="2239" w:type="dxa"/>
          </w:tcPr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חבילת פקדים שתומכת ב </w:t>
            </w:r>
            <w:r w:rsidRPr="00EF77F7">
              <w:rPr>
                <w:rFonts w:ascii="Times New Roman" w:hAnsi="Times New Roman" w:cs="David"/>
                <w:rtl/>
                <w:lang w:eastAsia="he-IL"/>
              </w:rPr>
              <w:t>–</w:t>
            </w: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 </w:t>
            </w:r>
          </w:p>
          <w:p w:rsidR="00EF77F7" w:rsidRPr="00EF77F7" w:rsidRDefault="00EF77F7" w:rsidP="00EF77F7">
            <w:pPr>
              <w:spacing w:line="360" w:lineRule="auto"/>
              <w:ind w:left="720"/>
              <w:contextualSpacing/>
              <w:jc w:val="right"/>
              <w:rPr>
                <w:rFonts w:ascii="Times New Roman" w:hAnsi="Times New Roman" w:cs="David"/>
                <w:lang w:eastAsia="he-IL"/>
              </w:rPr>
            </w:pPr>
            <w:r w:rsidRPr="00EF77F7">
              <w:rPr>
                <w:rFonts w:ascii="Times New Roman" w:hAnsi="Times New Roman" w:cs="David"/>
                <w:lang w:eastAsia="he-IL"/>
              </w:rPr>
              <w:t>UI For Winforms</w:t>
            </w:r>
          </w:p>
          <w:p w:rsidR="00EF77F7" w:rsidRPr="00EF77F7" w:rsidRDefault="00EF77F7" w:rsidP="00EF77F7">
            <w:pPr>
              <w:spacing w:line="360" w:lineRule="auto"/>
              <w:ind w:left="720"/>
              <w:contextualSpacing/>
              <w:jc w:val="right"/>
              <w:rPr>
                <w:rFonts w:ascii="Times New Roman" w:hAnsi="Times New Roman" w:cs="David"/>
                <w:lang w:eastAsia="he-IL"/>
              </w:rPr>
            </w:pPr>
            <w:r w:rsidRPr="00EF77F7">
              <w:rPr>
                <w:rFonts w:ascii="Times New Roman" w:hAnsi="Times New Roman" w:cs="David"/>
                <w:lang w:eastAsia="he-IL"/>
              </w:rPr>
              <w:t>UI For Asp.NET</w:t>
            </w:r>
          </w:p>
          <w:p w:rsidR="00EF77F7" w:rsidRPr="00EF77F7" w:rsidRDefault="00EF77F7" w:rsidP="00EF77F7">
            <w:pPr>
              <w:spacing w:line="360" w:lineRule="auto"/>
              <w:ind w:left="720"/>
              <w:contextualSpacing/>
              <w:jc w:val="right"/>
              <w:rPr>
                <w:rFonts w:ascii="Times New Roman" w:hAnsi="Times New Roman" w:cs="David"/>
                <w:lang w:eastAsia="he-IL"/>
              </w:rPr>
            </w:pPr>
            <w:r w:rsidRPr="00EF77F7">
              <w:rPr>
                <w:rFonts w:ascii="Times New Roman" w:hAnsi="Times New Roman" w:cs="David"/>
                <w:lang w:eastAsia="he-IL"/>
              </w:rPr>
              <w:t>MVC</w:t>
            </w:r>
          </w:p>
          <w:p w:rsidR="00EF77F7" w:rsidRPr="00EF77F7" w:rsidRDefault="00EF77F7" w:rsidP="00EF77F7">
            <w:pPr>
              <w:spacing w:line="360" w:lineRule="auto"/>
              <w:ind w:left="720"/>
              <w:contextualSpacing/>
              <w:jc w:val="right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/>
                <w:lang w:eastAsia="he-IL"/>
              </w:rPr>
              <w:t xml:space="preserve">UI For WPF </w:t>
            </w: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</w:p>
        </w:tc>
        <w:tc>
          <w:tcPr>
            <w:tcW w:w="1485" w:type="dxa"/>
          </w:tcPr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>תמיכה בעברית</w:t>
            </w:r>
          </w:p>
        </w:tc>
        <w:tc>
          <w:tcPr>
            <w:tcW w:w="1906" w:type="dxa"/>
          </w:tcPr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עלויות </w:t>
            </w:r>
          </w:p>
        </w:tc>
      </w:tr>
      <w:tr w:rsidR="00EF77F7" w:rsidRPr="00EF77F7" w:rsidTr="00ED4296">
        <w:tc>
          <w:tcPr>
            <w:tcW w:w="1377" w:type="dxa"/>
          </w:tcPr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/>
                <w:lang w:eastAsia="he-IL"/>
              </w:rPr>
              <w:t xml:space="preserve">Telerik </w:t>
            </w:r>
          </w:p>
        </w:tc>
        <w:tc>
          <w:tcPr>
            <w:tcW w:w="1449" w:type="dxa"/>
          </w:tcPr>
          <w:p w:rsidR="00EF77F7" w:rsidRPr="00EF77F7" w:rsidRDefault="00EF77F7" w:rsidP="00EF77F7">
            <w:pPr>
              <w:spacing w:line="360" w:lineRule="auto"/>
              <w:jc w:val="center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>+</w:t>
            </w:r>
          </w:p>
        </w:tc>
        <w:tc>
          <w:tcPr>
            <w:tcW w:w="2239" w:type="dxa"/>
          </w:tcPr>
          <w:p w:rsidR="00EF77F7" w:rsidRPr="00EF77F7" w:rsidRDefault="00EF77F7" w:rsidP="00EF77F7">
            <w:pPr>
              <w:spacing w:line="360" w:lineRule="auto"/>
              <w:jc w:val="center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>+</w:t>
            </w:r>
          </w:p>
        </w:tc>
        <w:tc>
          <w:tcPr>
            <w:tcW w:w="1485" w:type="dxa"/>
          </w:tcPr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תמיכה מלאה </w:t>
            </w:r>
          </w:p>
        </w:tc>
        <w:tc>
          <w:tcPr>
            <w:tcW w:w="1906" w:type="dxa"/>
          </w:tcPr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b/>
                <w:bCs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b/>
                <w:bCs/>
                <w:rtl/>
                <w:lang w:eastAsia="he-IL"/>
              </w:rPr>
              <w:t xml:space="preserve">עלות רישוי חדש </w:t>
            </w:r>
          </w:p>
          <w:p w:rsidR="00EF77F7" w:rsidRPr="00EF77F7" w:rsidRDefault="00EF77F7" w:rsidP="00EF77F7">
            <w:pPr>
              <w:spacing w:line="360" w:lineRule="auto"/>
              <w:contextualSpacing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1 . </w:t>
            </w:r>
            <w:r w:rsidRPr="00EF77F7">
              <w:rPr>
                <w:rFonts w:ascii="Times New Roman" w:hAnsi="Times New Roman" w:cs="David"/>
                <w:lang w:eastAsia="he-IL"/>
              </w:rPr>
              <w:t xml:space="preserve">Kendo UI – Professional   </w:t>
            </w: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 </w:t>
            </w: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950$ </w:t>
            </w: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2 . </w:t>
            </w:r>
            <w:r w:rsidRPr="00EF77F7">
              <w:rPr>
                <w:rFonts w:ascii="Times New Roman" w:hAnsi="Times New Roman" w:cs="David"/>
                <w:lang w:eastAsia="he-IL"/>
              </w:rPr>
              <w:t xml:space="preserve">Devcraft  Complate  </w:t>
            </w: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 </w:t>
            </w: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1499$ </w:t>
            </w: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</w:p>
          <w:p w:rsidR="00EF77F7" w:rsidRDefault="00EF77F7" w:rsidP="00EF77F7">
            <w:pPr>
              <w:spacing w:line="360" w:lineRule="auto"/>
              <w:rPr>
                <w:rFonts w:ascii="Times New Roman" w:hAnsi="Times New Roman" w:cs="David"/>
                <w:b/>
                <w:bCs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b/>
                <w:bCs/>
                <w:rtl/>
                <w:lang w:eastAsia="he-IL"/>
              </w:rPr>
              <w:t xml:space="preserve">על מחירים אלו למשטרה יש 50% הנחה עבור כל חידוש רישוי קיים בגלל שאנחנו מחדשים בזמן וכל שנה את הרישיונות </w:t>
            </w:r>
          </w:p>
          <w:p w:rsidR="00EF77F7" w:rsidRDefault="00EF77F7" w:rsidP="00EF77F7">
            <w:pPr>
              <w:spacing w:line="360" w:lineRule="auto"/>
              <w:rPr>
                <w:rFonts w:ascii="Times New Roman" w:hAnsi="Times New Roman" w:cs="David"/>
                <w:b/>
                <w:bCs/>
                <w:rtl/>
                <w:lang w:eastAsia="he-IL"/>
              </w:rPr>
            </w:pP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b/>
                <w:bCs/>
                <w:rtl/>
                <w:lang w:eastAsia="he-IL"/>
              </w:rPr>
            </w:pP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b/>
                <w:bCs/>
                <w:rtl/>
                <w:lang w:eastAsia="he-IL"/>
              </w:rPr>
            </w:pP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b/>
                <w:bCs/>
                <w:rtl/>
                <w:lang w:eastAsia="he-IL"/>
              </w:rPr>
            </w:pPr>
          </w:p>
        </w:tc>
      </w:tr>
      <w:tr w:rsidR="00EF77F7" w:rsidRPr="00EF77F7" w:rsidTr="00ED4296">
        <w:tc>
          <w:tcPr>
            <w:tcW w:w="1377" w:type="dxa"/>
          </w:tcPr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lang w:eastAsia="he-IL"/>
              </w:rPr>
            </w:pPr>
            <w:r w:rsidRPr="00EF77F7">
              <w:rPr>
                <w:rFonts w:ascii="Times New Roman" w:hAnsi="Times New Roman" w:cs="David"/>
                <w:lang w:eastAsia="he-IL"/>
              </w:rPr>
              <w:lastRenderedPageBreak/>
              <w:t>DevExpress</w:t>
            </w:r>
          </w:p>
        </w:tc>
        <w:tc>
          <w:tcPr>
            <w:tcW w:w="1449" w:type="dxa"/>
          </w:tcPr>
          <w:p w:rsidR="00EF77F7" w:rsidRPr="00EF77F7" w:rsidRDefault="00EF77F7" w:rsidP="00EF77F7">
            <w:pPr>
              <w:spacing w:line="360" w:lineRule="auto"/>
              <w:jc w:val="center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>+</w:t>
            </w:r>
          </w:p>
        </w:tc>
        <w:tc>
          <w:tcPr>
            <w:tcW w:w="2239" w:type="dxa"/>
          </w:tcPr>
          <w:p w:rsidR="00EF77F7" w:rsidRPr="00EF77F7" w:rsidRDefault="00EF77F7" w:rsidP="00EF77F7">
            <w:pPr>
              <w:spacing w:line="360" w:lineRule="auto"/>
              <w:jc w:val="center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>+</w:t>
            </w:r>
          </w:p>
        </w:tc>
        <w:tc>
          <w:tcPr>
            <w:tcW w:w="1485" w:type="dxa"/>
          </w:tcPr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תמיכה כמעט מלאה </w:t>
            </w:r>
          </w:p>
        </w:tc>
        <w:tc>
          <w:tcPr>
            <w:tcW w:w="1906" w:type="dxa"/>
          </w:tcPr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רישיון בסיסי </w:t>
            </w:r>
            <w:r w:rsidRPr="00EF77F7">
              <w:rPr>
                <w:rFonts w:ascii="Times New Roman" w:hAnsi="Times New Roman" w:cs="David"/>
                <w:rtl/>
                <w:lang w:eastAsia="he-IL"/>
              </w:rPr>
              <w:t>–</w:t>
            </w: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 699$</w:t>
            </w: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רישיון מורחב </w:t>
            </w:r>
            <w:r w:rsidRPr="00EF77F7">
              <w:rPr>
                <w:rFonts w:ascii="Times New Roman" w:hAnsi="Times New Roman" w:cs="David"/>
                <w:rtl/>
                <w:lang w:eastAsia="he-IL"/>
              </w:rPr>
              <w:t>–</w:t>
            </w: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 1499$</w:t>
            </w: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רישיון אוניברסלי </w:t>
            </w:r>
            <w:r w:rsidRPr="00EF77F7">
              <w:rPr>
                <w:rFonts w:ascii="Times New Roman" w:hAnsi="Times New Roman" w:cs="David"/>
                <w:rtl/>
                <w:lang w:eastAsia="he-IL"/>
              </w:rPr>
              <w:t>–</w:t>
            </w: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 2199$ </w:t>
            </w: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עבור יותר מ 10 רישיונות קיימת הנחה של 15% </w:t>
            </w: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lang w:eastAsia="he-IL"/>
              </w:rPr>
            </w:pPr>
          </w:p>
        </w:tc>
      </w:tr>
      <w:tr w:rsidR="00EF77F7" w:rsidRPr="00EF77F7" w:rsidTr="00ED4296">
        <w:tc>
          <w:tcPr>
            <w:tcW w:w="1377" w:type="dxa"/>
          </w:tcPr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/>
                <w:lang w:eastAsia="he-IL"/>
              </w:rPr>
              <w:t>Infragistics</w:t>
            </w:r>
          </w:p>
        </w:tc>
        <w:tc>
          <w:tcPr>
            <w:tcW w:w="1449" w:type="dxa"/>
          </w:tcPr>
          <w:p w:rsidR="00EF77F7" w:rsidRPr="00EF77F7" w:rsidRDefault="00EF77F7" w:rsidP="00EF77F7">
            <w:pPr>
              <w:spacing w:line="360" w:lineRule="auto"/>
              <w:jc w:val="center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>+</w:t>
            </w:r>
          </w:p>
        </w:tc>
        <w:tc>
          <w:tcPr>
            <w:tcW w:w="2239" w:type="dxa"/>
          </w:tcPr>
          <w:p w:rsidR="00EF77F7" w:rsidRPr="00EF77F7" w:rsidRDefault="00EF77F7" w:rsidP="00EF77F7">
            <w:pPr>
              <w:spacing w:line="360" w:lineRule="auto"/>
              <w:jc w:val="center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>+</w:t>
            </w:r>
          </w:p>
        </w:tc>
        <w:tc>
          <w:tcPr>
            <w:tcW w:w="1485" w:type="dxa"/>
          </w:tcPr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תמיכה מוגבלת בחלק קטן מהפלטפורמות הקיימים  </w:t>
            </w:r>
          </w:p>
        </w:tc>
        <w:tc>
          <w:tcPr>
            <w:tcW w:w="1906" w:type="dxa"/>
          </w:tcPr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רישיון </w:t>
            </w:r>
            <w:r w:rsidRPr="00EF77F7">
              <w:rPr>
                <w:rFonts w:ascii="Times New Roman" w:hAnsi="Times New Roman" w:cs="David"/>
                <w:lang w:eastAsia="he-IL"/>
              </w:rPr>
              <w:t xml:space="preserve"> </w:t>
            </w: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 </w:t>
            </w: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/>
                <w:lang w:eastAsia="he-IL"/>
              </w:rPr>
              <w:t>Infragistics</w:t>
            </w:r>
            <w:r w:rsidRPr="00EF77F7">
              <w:rPr>
                <w:rFonts w:ascii="Times New Roman" w:hAnsi="Times New Roman" w:cs="David" w:hint="cs"/>
                <w:lang w:eastAsia="he-IL"/>
              </w:rPr>
              <w:t xml:space="preserve"> </w:t>
            </w:r>
            <w:r w:rsidRPr="00EF77F7">
              <w:rPr>
                <w:rFonts w:ascii="Times New Roman" w:hAnsi="Times New Roman" w:cs="David"/>
                <w:lang w:eastAsia="he-IL"/>
              </w:rPr>
              <w:t>Ultimata</w:t>
            </w: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 </w:t>
            </w: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1495$ עם תמיכה בסיסית , תמיכה מורחבת עוד 500$ </w:t>
            </w: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</w:p>
        </w:tc>
      </w:tr>
      <w:tr w:rsidR="00EF77F7" w:rsidRPr="00EF77F7" w:rsidTr="00ED4296">
        <w:tc>
          <w:tcPr>
            <w:tcW w:w="1377" w:type="dxa"/>
          </w:tcPr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lang w:eastAsia="he-IL"/>
              </w:rPr>
            </w:pPr>
            <w:r w:rsidRPr="00EF77F7">
              <w:rPr>
                <w:rFonts w:ascii="Times New Roman" w:hAnsi="Times New Roman" w:cs="David"/>
                <w:lang w:eastAsia="he-IL"/>
              </w:rPr>
              <w:t>Syncfusion</w:t>
            </w:r>
          </w:p>
        </w:tc>
        <w:tc>
          <w:tcPr>
            <w:tcW w:w="1449" w:type="dxa"/>
          </w:tcPr>
          <w:p w:rsidR="00EF77F7" w:rsidRPr="00EF77F7" w:rsidRDefault="00EF77F7" w:rsidP="00EF77F7">
            <w:pPr>
              <w:spacing w:line="360" w:lineRule="auto"/>
              <w:jc w:val="center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>+</w:t>
            </w:r>
          </w:p>
        </w:tc>
        <w:tc>
          <w:tcPr>
            <w:tcW w:w="2239" w:type="dxa"/>
          </w:tcPr>
          <w:p w:rsidR="00EF77F7" w:rsidRPr="00EF77F7" w:rsidRDefault="00EF77F7" w:rsidP="00EF77F7">
            <w:pPr>
              <w:spacing w:line="360" w:lineRule="auto"/>
              <w:jc w:val="center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>+</w:t>
            </w:r>
          </w:p>
        </w:tc>
        <w:tc>
          <w:tcPr>
            <w:tcW w:w="1485" w:type="dxa"/>
          </w:tcPr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תמיכה מוגבלת בחלק קטן מהפלטפורמות הקיימים  </w:t>
            </w:r>
          </w:p>
        </w:tc>
        <w:tc>
          <w:tcPr>
            <w:tcW w:w="1906" w:type="dxa"/>
          </w:tcPr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רישיון 1 </w:t>
            </w:r>
            <w:r w:rsidRPr="00EF77F7">
              <w:rPr>
                <w:rFonts w:ascii="Times New Roman" w:hAnsi="Times New Roman" w:cs="David"/>
                <w:rtl/>
                <w:lang w:eastAsia="he-IL"/>
              </w:rPr>
              <w:t>–</w:t>
            </w: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 2495$ </w:t>
            </w: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3 רישיונות </w:t>
            </w:r>
            <w:r w:rsidRPr="00EF77F7">
              <w:rPr>
                <w:rFonts w:ascii="Times New Roman" w:hAnsi="Times New Roman" w:cs="David"/>
                <w:rtl/>
                <w:lang w:eastAsia="he-IL"/>
              </w:rPr>
              <w:t>–</w:t>
            </w: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 4995$ </w:t>
            </w: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5 רישיונות </w:t>
            </w:r>
            <w:r w:rsidRPr="00EF77F7">
              <w:rPr>
                <w:rFonts w:ascii="Times New Roman" w:hAnsi="Times New Roman" w:cs="David"/>
                <w:rtl/>
                <w:lang w:eastAsia="he-IL"/>
              </w:rPr>
              <w:t>–</w:t>
            </w:r>
            <w:r w:rsidRPr="00EF77F7">
              <w:rPr>
                <w:rFonts w:ascii="Times New Roman" w:hAnsi="Times New Roman" w:cs="David" w:hint="cs"/>
                <w:rtl/>
                <w:lang w:eastAsia="he-IL"/>
              </w:rPr>
              <w:t xml:space="preserve"> 6995$ </w:t>
            </w:r>
          </w:p>
          <w:p w:rsidR="00EF77F7" w:rsidRPr="00EF77F7" w:rsidRDefault="00EF77F7" w:rsidP="00EF77F7">
            <w:pPr>
              <w:spacing w:line="360" w:lineRule="auto"/>
              <w:rPr>
                <w:rFonts w:ascii="Times New Roman" w:hAnsi="Times New Roman" w:cs="David"/>
                <w:b/>
                <w:bCs/>
                <w:rtl/>
                <w:lang w:eastAsia="he-IL"/>
              </w:rPr>
            </w:pPr>
            <w:r w:rsidRPr="00EF77F7">
              <w:rPr>
                <w:rFonts w:ascii="Times New Roman" w:hAnsi="Times New Roman" w:cs="David" w:hint="cs"/>
                <w:b/>
                <w:bCs/>
                <w:color w:val="FF0000"/>
                <w:rtl/>
                <w:lang w:eastAsia="he-IL"/>
              </w:rPr>
              <w:t xml:space="preserve">קיים גם רישיון גלובלי עבור ארגונים </w:t>
            </w:r>
          </w:p>
        </w:tc>
      </w:tr>
    </w:tbl>
    <w:p w:rsidR="00EF77F7" w:rsidRDefault="00EF77F7" w:rsidP="00EF77F7">
      <w:pPr>
        <w:spacing w:after="0" w:line="360" w:lineRule="auto"/>
        <w:ind w:left="1440"/>
        <w:contextualSpacing/>
        <w:rPr>
          <w:rFonts w:ascii="Times New Roman" w:eastAsia="Times New Roman" w:hAnsi="Times New Roman" w:cs="David"/>
          <w:highlight w:val="yellow"/>
          <w:rtl/>
          <w:lang w:eastAsia="he-IL"/>
        </w:rPr>
      </w:pPr>
    </w:p>
    <w:p w:rsidR="00EF77F7" w:rsidRPr="00EF77F7" w:rsidRDefault="00EF77F7" w:rsidP="00EF77F7">
      <w:pPr>
        <w:spacing w:after="0" w:line="360" w:lineRule="auto"/>
        <w:ind w:left="1440"/>
        <w:contextualSpacing/>
        <w:rPr>
          <w:rFonts w:ascii="Times New Roman" w:eastAsia="Times New Roman" w:hAnsi="Times New Roman" w:cs="David"/>
          <w:highlight w:val="yellow"/>
          <w:lang w:eastAsia="he-IL"/>
        </w:rPr>
      </w:pPr>
    </w:p>
    <w:p w:rsidR="006D7A7D" w:rsidRPr="00ED4296" w:rsidRDefault="006C23C8" w:rsidP="00ED4296">
      <w:pPr>
        <w:numPr>
          <w:ilvl w:val="0"/>
          <w:numId w:val="11"/>
        </w:numPr>
        <w:spacing w:after="0" w:line="360" w:lineRule="auto"/>
        <w:contextualSpacing/>
        <w:rPr>
          <w:rFonts w:ascii="Times New Roman" w:eastAsia="Times New Roman" w:hAnsi="Times New Roman" w:cs="David"/>
          <w:lang w:eastAsia="he-IL"/>
        </w:rPr>
      </w:pPr>
      <w:r w:rsidRPr="00ED4296">
        <w:rPr>
          <w:rFonts w:ascii="Times New Roman" w:eastAsia="Times New Roman" w:hAnsi="Times New Roman" w:cs="David" w:hint="cs"/>
          <w:rtl/>
          <w:lang w:eastAsia="he-IL"/>
        </w:rPr>
        <w:t>מכיוון ש</w:t>
      </w:r>
      <w:r w:rsidRPr="00ED4296">
        <w:rPr>
          <w:rFonts w:ascii="Times New Roman" w:eastAsia="Times New Roman" w:hAnsi="Times New Roman" w:cs="David"/>
          <w:rtl/>
          <w:lang w:eastAsia="he-IL"/>
        </w:rPr>
        <w:t>ישנם כיום מאות מסכים בכלל המערכות שהפק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ד</w:t>
      </w:r>
      <w:r w:rsidR="00ED4296" w:rsidRPr="00ED4296">
        <w:rPr>
          <w:rFonts w:ascii="Times New Roman" w:eastAsia="Times New Roman" w:hAnsi="Times New Roman" w:cs="David"/>
          <w:rtl/>
          <w:lang w:eastAsia="he-IL"/>
        </w:rPr>
        <w:t>ים של טלריק מוטמעים בהם</w:t>
      </w:r>
      <w:r w:rsidR="00ED4296" w:rsidRPr="00ED4296">
        <w:rPr>
          <w:rFonts w:ascii="Times New Roman" w:eastAsia="Times New Roman" w:hAnsi="Times New Roman" w:cs="David" w:hint="cs"/>
          <w:rtl/>
          <w:lang w:eastAsia="he-IL"/>
        </w:rPr>
        <w:t>,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 xml:space="preserve"> בכדי לשנות את הפקדים לפקדים חדשים נדרש זמן של פיתוח בכלל המערכות.  </w:t>
      </w:r>
    </w:p>
    <w:p w:rsidR="00EF77F7" w:rsidRPr="00ED4296" w:rsidRDefault="00EF77F7" w:rsidP="00EF77F7">
      <w:pPr>
        <w:spacing w:after="0" w:line="360" w:lineRule="auto"/>
        <w:ind w:left="1440"/>
        <w:contextualSpacing/>
        <w:rPr>
          <w:rFonts w:ascii="Times New Roman" w:eastAsia="Times New Roman" w:hAnsi="Times New Roman" w:cs="David"/>
          <w:u w:val="single"/>
          <w:rtl/>
          <w:lang w:eastAsia="he-IL"/>
        </w:rPr>
      </w:pPr>
      <w:r w:rsidRPr="00ED4296">
        <w:rPr>
          <w:rFonts w:ascii="Times New Roman" w:eastAsia="Times New Roman" w:hAnsi="Times New Roman" w:cs="David" w:hint="cs"/>
          <w:u w:val="single"/>
          <w:rtl/>
          <w:lang w:eastAsia="he-IL"/>
        </w:rPr>
        <w:t>יתרונות נוספים :</w:t>
      </w:r>
    </w:p>
    <w:p w:rsidR="006C23C8" w:rsidRDefault="00EF77F7" w:rsidP="00EF77F7">
      <w:pPr>
        <w:pStyle w:val="ab"/>
        <w:numPr>
          <w:ilvl w:val="0"/>
          <w:numId w:val="9"/>
        </w:numPr>
        <w:rPr>
          <w:rFonts w:ascii="Times New Roman" w:eastAsia="Times New Roman" w:hAnsi="Times New Roman" w:cs="David"/>
          <w:lang w:eastAsia="he-IL"/>
        </w:rPr>
      </w:pPr>
      <w:r w:rsidRPr="00ED4296">
        <w:rPr>
          <w:rFonts w:ascii="Times New Roman" w:eastAsia="Times New Roman" w:hAnsi="Times New Roman" w:cs="David" w:hint="cs"/>
          <w:rtl/>
          <w:lang w:eastAsia="he-IL"/>
        </w:rPr>
        <w:t>התמיכה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הטכנית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של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המוצרים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השונים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למעט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טלריק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היא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ע</w:t>
      </w:r>
      <w:r w:rsidRPr="00ED4296">
        <w:rPr>
          <w:rFonts w:ascii="Times New Roman" w:eastAsia="Times New Roman" w:hAnsi="Times New Roman" w:cs="David"/>
          <w:rtl/>
          <w:lang w:eastAsia="he-IL"/>
        </w:rPr>
        <w:t>"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פ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שעון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זמן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ארה</w:t>
      </w:r>
      <w:r w:rsidRPr="00ED4296">
        <w:rPr>
          <w:rFonts w:ascii="Times New Roman" w:eastAsia="Times New Roman" w:hAnsi="Times New Roman" w:cs="David"/>
          <w:rtl/>
          <w:lang w:eastAsia="he-IL"/>
        </w:rPr>
        <w:t>"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ב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ושל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טלריק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היא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ע</w:t>
      </w:r>
      <w:r w:rsidRPr="00ED4296">
        <w:rPr>
          <w:rFonts w:ascii="Times New Roman" w:eastAsia="Times New Roman" w:hAnsi="Times New Roman" w:cs="David"/>
          <w:rtl/>
          <w:lang w:eastAsia="he-IL"/>
        </w:rPr>
        <w:t>"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פ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שעון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זמן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ED4296">
        <w:rPr>
          <w:rFonts w:ascii="Times New Roman" w:eastAsia="Times New Roman" w:hAnsi="Times New Roman" w:cs="David" w:hint="cs"/>
          <w:rtl/>
          <w:lang w:eastAsia="he-IL"/>
        </w:rPr>
        <w:t>אירופאי</w:t>
      </w:r>
      <w:r w:rsidRPr="00ED4296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="00ED4296">
        <w:rPr>
          <w:rFonts w:ascii="Times New Roman" w:eastAsia="Times New Roman" w:hAnsi="Times New Roman" w:cs="David" w:hint="cs"/>
          <w:rtl/>
          <w:lang w:eastAsia="he-IL"/>
        </w:rPr>
        <w:t>.</w:t>
      </w:r>
    </w:p>
    <w:p w:rsidR="0082145F" w:rsidRDefault="0082145F" w:rsidP="0082145F">
      <w:pPr>
        <w:pStyle w:val="ab"/>
        <w:ind w:left="1515"/>
        <w:rPr>
          <w:rFonts w:ascii="Times New Roman" w:eastAsia="Times New Roman" w:hAnsi="Times New Roman" w:cs="David"/>
          <w:rtl/>
          <w:lang w:eastAsia="he-IL"/>
        </w:rPr>
      </w:pPr>
    </w:p>
    <w:p w:rsidR="0082145F" w:rsidRPr="0082145F" w:rsidRDefault="0082145F" w:rsidP="0082145F">
      <w:pPr>
        <w:ind w:left="375"/>
        <w:rPr>
          <w:rFonts w:ascii="Times New Roman" w:eastAsia="Times New Roman" w:hAnsi="Times New Roman" w:cs="David"/>
          <w:rtl/>
          <w:lang w:eastAsia="he-IL"/>
        </w:rPr>
      </w:pPr>
      <w:r w:rsidRPr="0082145F">
        <w:rPr>
          <w:rFonts w:ascii="Times New Roman" w:eastAsia="Times New Roman" w:hAnsi="Times New Roman" w:cs="David" w:hint="cs"/>
          <w:rtl/>
          <w:lang w:eastAsia="he-IL"/>
        </w:rPr>
        <w:t>לאור כל זאת ולאחר ההשוואה למוצרים אחרים וחישוב עלויות פיתוח / בדיקות / הסבה  של מוצר אחר בכלל המערכות הרלוונטיות</w:t>
      </w:r>
      <w:r>
        <w:rPr>
          <w:rFonts w:ascii="Times New Roman" w:eastAsia="Times New Roman" w:hAnsi="Times New Roman" w:cs="David" w:hint="cs"/>
          <w:rtl/>
          <w:lang w:eastAsia="he-IL"/>
        </w:rPr>
        <w:t>,</w:t>
      </w:r>
      <w:r w:rsidRPr="0082145F">
        <w:rPr>
          <w:rFonts w:ascii="Times New Roman" w:eastAsia="Times New Roman" w:hAnsi="Times New Roman" w:cs="David" w:hint="cs"/>
          <w:rtl/>
          <w:lang w:eastAsia="he-IL"/>
        </w:rPr>
        <w:t xml:space="preserve"> ההחלטה היא להמשיך להשתמש במוצרי טלריק</w:t>
      </w:r>
      <w:r>
        <w:rPr>
          <w:rFonts w:ascii="Times New Roman" w:eastAsia="Times New Roman" w:hAnsi="Times New Roman" w:cs="David" w:hint="cs"/>
          <w:rtl/>
          <w:lang w:eastAsia="he-IL"/>
        </w:rPr>
        <w:t>.</w:t>
      </w:r>
      <w:r w:rsidRPr="0082145F">
        <w:rPr>
          <w:rFonts w:ascii="Times New Roman" w:eastAsia="Times New Roman" w:hAnsi="Times New Roman" w:cs="David" w:hint="cs"/>
          <w:rtl/>
          <w:lang w:eastAsia="he-IL"/>
        </w:rPr>
        <w:t xml:space="preserve"> </w:t>
      </w:r>
    </w:p>
    <w:p w:rsidR="0082145F" w:rsidRDefault="0082145F" w:rsidP="0082145F">
      <w:pPr>
        <w:pStyle w:val="ab"/>
        <w:ind w:left="1515"/>
        <w:rPr>
          <w:rFonts w:ascii="Times New Roman" w:eastAsia="Times New Roman" w:hAnsi="Times New Roman" w:cs="David"/>
          <w:lang w:eastAsia="he-IL"/>
        </w:rPr>
      </w:pPr>
    </w:p>
    <w:p w:rsidR="00ED4296" w:rsidRPr="00ED4296" w:rsidRDefault="00ED4296" w:rsidP="00ED4296">
      <w:pPr>
        <w:rPr>
          <w:rFonts w:ascii="Times New Roman" w:eastAsia="Times New Roman" w:hAnsi="Times New Roman" w:cs="David"/>
          <w:lang w:eastAsia="he-IL"/>
        </w:rPr>
      </w:pPr>
    </w:p>
    <w:p w:rsidR="00EF77F7" w:rsidRPr="00EF77F7" w:rsidRDefault="00EF77F7" w:rsidP="00EF77F7">
      <w:pPr>
        <w:pStyle w:val="ab"/>
        <w:ind w:left="1515"/>
        <w:rPr>
          <w:rFonts w:ascii="Times New Roman" w:eastAsia="Times New Roman" w:hAnsi="Times New Roman" w:cs="David"/>
          <w:highlight w:val="yellow"/>
          <w:lang w:eastAsia="he-IL"/>
        </w:rPr>
      </w:pPr>
    </w:p>
    <w:p w:rsidR="00EF77F7" w:rsidRPr="00ED4296" w:rsidRDefault="00AC547A" w:rsidP="00ED4296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851927" w:rsidP="006C23C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6C23C8">
                  <w:rPr>
                    <w:rFonts w:cs="David" w:hint="cs"/>
                    <w:sz w:val="22"/>
                    <w:szCs w:val="22"/>
                    <w:rtl/>
                  </w:rPr>
                  <w:t xml:space="preserve">משה ג'אנה 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851927" w:rsidP="006C23C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6C23C8">
                  <w:rPr>
                    <w:rFonts w:cs="David" w:hint="cs"/>
                    <w:sz w:val="22"/>
                    <w:szCs w:val="22"/>
                    <w:rtl/>
                  </w:rPr>
                  <w:t>ר' פרויקט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851927" w:rsidP="006C23C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6C23C8">
                  <w:rPr>
                    <w:rFonts w:cs="David" w:hint="cs"/>
                    <w:sz w:val="22"/>
                    <w:szCs w:val="22"/>
                    <w:rtl/>
                  </w:rPr>
                  <w:t xml:space="preserve">משה ג'אנה 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6F43FF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6F43FF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6F43FF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9"/>
      <w:footerReference w:type="default" r:id="rId10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43FF" w:rsidRDefault="006F43FF" w:rsidP="00626C66">
      <w:pPr>
        <w:spacing w:after="0" w:line="240" w:lineRule="auto"/>
      </w:pPr>
      <w:r>
        <w:separator/>
      </w:r>
    </w:p>
  </w:endnote>
  <w:endnote w:type="continuationSeparator" w:id="0">
    <w:p w:rsidR="006F43FF" w:rsidRDefault="006F43FF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3FF" w:rsidRDefault="006F43FF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43FF" w:rsidRDefault="006F43FF" w:rsidP="00626C66">
      <w:pPr>
        <w:spacing w:after="0" w:line="240" w:lineRule="auto"/>
      </w:pPr>
      <w:r>
        <w:separator/>
      </w:r>
    </w:p>
  </w:footnote>
  <w:footnote w:type="continuationSeparator" w:id="0">
    <w:p w:rsidR="006F43FF" w:rsidRDefault="006F43FF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F43FF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F43FF" w:rsidRPr="00626C66" w:rsidRDefault="006F43FF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F43FF" w:rsidRPr="00626C66" w:rsidRDefault="006F43FF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F43FF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F43FF" w:rsidRPr="00626C66" w:rsidRDefault="006F43FF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F43FF" w:rsidRPr="00626C66" w:rsidRDefault="006F43FF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F43FF" w:rsidRPr="00626C66" w:rsidRDefault="006F43FF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F43FF" w:rsidRPr="00626C66" w:rsidRDefault="006F43FF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F43FF" w:rsidRPr="00626C66" w:rsidRDefault="006F43FF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F43FF" w:rsidRPr="00626C66" w:rsidRDefault="006F43FF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F43FF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F43FF" w:rsidRPr="00626C66" w:rsidRDefault="006F43FF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851927" w:rsidRPr="00851927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4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F43FF" w:rsidRPr="00626C66" w:rsidRDefault="006F43FF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F43FF" w:rsidRPr="00626C66" w:rsidRDefault="006F43FF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F43FF" w:rsidRPr="00626C66" w:rsidRDefault="006F43FF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F43FF" w:rsidRPr="00626C66" w:rsidRDefault="006F43FF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F43FF" w:rsidRPr="00225265" w:rsidRDefault="006F43FF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CE4392"/>
    <w:multiLevelType w:val="hybridMultilevel"/>
    <w:tmpl w:val="96A011EE"/>
    <w:lvl w:ilvl="0" w:tplc="45401194">
      <w:start w:val="1"/>
      <w:numFmt w:val="hebrew1"/>
      <w:lvlText w:val="%1."/>
      <w:lvlJc w:val="left"/>
      <w:pPr>
        <w:ind w:left="780" w:hanging="4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2">
    <w:nsid w:val="21EF7B9A"/>
    <w:multiLevelType w:val="hybridMultilevel"/>
    <w:tmpl w:val="33BAAE2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F90607"/>
    <w:multiLevelType w:val="hybridMultilevel"/>
    <w:tmpl w:val="FA78973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6C7F073C"/>
    <w:multiLevelType w:val="hybridMultilevel"/>
    <w:tmpl w:val="7DB03CA0"/>
    <w:lvl w:ilvl="0" w:tplc="04090001">
      <w:start w:val="1"/>
      <w:numFmt w:val="bullet"/>
      <w:lvlText w:val=""/>
      <w:lvlJc w:val="left"/>
      <w:pPr>
        <w:ind w:left="15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11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4"/>
  </w:num>
  <w:num w:numId="5">
    <w:abstractNumId w:val="11"/>
  </w:num>
  <w:num w:numId="6">
    <w:abstractNumId w:val="5"/>
  </w:num>
  <w:num w:numId="7">
    <w:abstractNumId w:val="1"/>
  </w:num>
  <w:num w:numId="8">
    <w:abstractNumId w:val="3"/>
  </w:num>
  <w:num w:numId="9">
    <w:abstractNumId w:val="10"/>
  </w:num>
  <w:num w:numId="10">
    <w:abstractNumId w:val="2"/>
  </w:num>
  <w:num w:numId="11">
    <w:abstractNumId w:val="8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121A4B"/>
    <w:rsid w:val="001546F4"/>
    <w:rsid w:val="00225265"/>
    <w:rsid w:val="002D3D59"/>
    <w:rsid w:val="002F504E"/>
    <w:rsid w:val="00355848"/>
    <w:rsid w:val="00357F41"/>
    <w:rsid w:val="004C4B95"/>
    <w:rsid w:val="005E6D9A"/>
    <w:rsid w:val="00626C66"/>
    <w:rsid w:val="0068300D"/>
    <w:rsid w:val="006C23C8"/>
    <w:rsid w:val="006D7A7D"/>
    <w:rsid w:val="006F43FF"/>
    <w:rsid w:val="00707C08"/>
    <w:rsid w:val="007218E1"/>
    <w:rsid w:val="00725576"/>
    <w:rsid w:val="0073640A"/>
    <w:rsid w:val="007600B6"/>
    <w:rsid w:val="0082145F"/>
    <w:rsid w:val="00851927"/>
    <w:rsid w:val="008806FC"/>
    <w:rsid w:val="008B63C3"/>
    <w:rsid w:val="008D5CE2"/>
    <w:rsid w:val="00900428"/>
    <w:rsid w:val="00930A4B"/>
    <w:rsid w:val="00953D8D"/>
    <w:rsid w:val="009779A0"/>
    <w:rsid w:val="009C72CE"/>
    <w:rsid w:val="00AC547A"/>
    <w:rsid w:val="00B04FD9"/>
    <w:rsid w:val="00B128C9"/>
    <w:rsid w:val="00B23C7E"/>
    <w:rsid w:val="00BB1BB9"/>
    <w:rsid w:val="00C93415"/>
    <w:rsid w:val="00CA0C18"/>
    <w:rsid w:val="00CE2217"/>
    <w:rsid w:val="00D466A2"/>
    <w:rsid w:val="00D82540"/>
    <w:rsid w:val="00DE2835"/>
    <w:rsid w:val="00DE2B96"/>
    <w:rsid w:val="00E931D7"/>
    <w:rsid w:val="00E96322"/>
    <w:rsid w:val="00ED4296"/>
    <w:rsid w:val="00EF61E9"/>
    <w:rsid w:val="00EF77F7"/>
    <w:rsid w:val="00F64E63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  <w:style w:type="table" w:customStyle="1" w:styleId="1">
    <w:name w:val="רשת טבלה1"/>
    <w:basedOn w:val="a1"/>
    <w:next w:val="a9"/>
    <w:rsid w:val="00EF77F7"/>
    <w:pPr>
      <w:bidi/>
      <w:spacing w:after="0" w:line="240" w:lineRule="auto"/>
    </w:pPr>
    <w:rPr>
      <w:rFonts w:eastAsia="Times New Roman" w:cs="Miriam"/>
      <w:sz w:val="20"/>
      <w:szCs w:val="20"/>
      <w:u w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  <w:style w:type="table" w:customStyle="1" w:styleId="1">
    <w:name w:val="רשת טבלה1"/>
    <w:basedOn w:val="a1"/>
    <w:next w:val="a9"/>
    <w:rsid w:val="00EF77F7"/>
    <w:pPr>
      <w:bidi/>
      <w:spacing w:after="0" w:line="240" w:lineRule="auto"/>
    </w:pPr>
    <w:rPr>
      <w:rFonts w:eastAsia="Times New Roman" w:cs="Miriam"/>
      <w:sz w:val="20"/>
      <w:szCs w:val="20"/>
      <w:u w:val="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AE24EC-6DF5-41C1-B583-C78BEFC32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582</Words>
  <Characters>2911</Characters>
  <Application>Microsoft Office Word</Application>
  <DocSecurity>4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מיצ'ניק</cp:lastModifiedBy>
  <cp:revision>2</cp:revision>
  <dcterms:created xsi:type="dcterms:W3CDTF">2021-12-29T06:03:00Z</dcterms:created>
  <dcterms:modified xsi:type="dcterms:W3CDTF">2021-12-29T06:03:00Z</dcterms:modified>
</cp:coreProperties>
</file>